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5CE" w:rsidRPr="003105CE" w:rsidRDefault="003105CE" w:rsidP="003105CE">
      <w:pPr>
        <w:shd w:val="clear" w:color="auto" w:fill="FFFFFF"/>
        <w:spacing w:line="405" w:lineRule="atLeast"/>
        <w:ind w:firstLine="18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40"/>
          <w:szCs w:val="40"/>
          <w:lang w:eastAsia="ru-RU"/>
        </w:rPr>
      </w:pPr>
      <w:r w:rsidRPr="003105CE">
        <w:rPr>
          <w:rFonts w:ascii="Times New Roman" w:eastAsia="Times New Roman" w:hAnsi="Times New Roman" w:cs="Times New Roman"/>
          <w:b/>
          <w:color w:val="FF0000"/>
          <w:kern w:val="36"/>
          <w:sz w:val="40"/>
          <w:szCs w:val="40"/>
          <w:lang w:eastAsia="ru-RU"/>
        </w:rPr>
        <w:t xml:space="preserve">Дети и солнце: как уберечь малыша </w:t>
      </w:r>
    </w:p>
    <w:p w:rsidR="003105CE" w:rsidRPr="003105CE" w:rsidRDefault="003105CE" w:rsidP="003105CE">
      <w:pPr>
        <w:shd w:val="clear" w:color="auto" w:fill="FFFFFF"/>
        <w:spacing w:line="405" w:lineRule="atLeast"/>
        <w:ind w:firstLine="18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40"/>
          <w:szCs w:val="40"/>
          <w:lang w:eastAsia="ru-RU"/>
        </w:rPr>
      </w:pPr>
      <w:r w:rsidRPr="003105CE">
        <w:rPr>
          <w:rFonts w:ascii="Times New Roman" w:eastAsia="Times New Roman" w:hAnsi="Times New Roman" w:cs="Times New Roman"/>
          <w:b/>
          <w:color w:val="FF0000"/>
          <w:kern w:val="36"/>
          <w:sz w:val="40"/>
          <w:szCs w:val="40"/>
          <w:lang w:eastAsia="ru-RU"/>
        </w:rPr>
        <w:t>от солнечных ожогов?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ahoma" w:eastAsia="Times New Roman" w:hAnsi="Tahoma" w:cs="Tahoma"/>
          <w:b/>
          <w:bCs/>
          <w:color w:val="666666"/>
          <w:sz w:val="21"/>
          <w:lang w:eastAsia="ru-RU"/>
        </w:rPr>
        <w:t xml:space="preserve">      </w:t>
      </w:r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Солнечные лучи благотворно влияют на детей: стимулируют иммунитет и выработку витамина D, укрепляют нервную систему, нормализуют обмен веществ и даже способствуют выработке </w:t>
      </w:r>
      <w:proofErr w:type="spellStart"/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серотонина</w:t>
      </w:r>
      <w:proofErr w:type="spellEnd"/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который также называют «гормоном радости»! Но неумеренный контакт детской кожи с солнечным излучением несет в себе серьезную опасность. Как уберечь ребенка от солнечных ожогов? Сколько времени ребенок может находиться на солнце? Когда детям загорать полезно, а когда – категорически запрещено? Как выбрать солнцезащитные средства для детей? Эти и другие вопросы рассмотрим ниже.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Чем опасны солнечные лучи для детей?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47625" distB="47625" distL="47625" distR="47625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905000" cy="1905000"/>
            <wp:effectExtent l="19050" t="0" r="0" b="0"/>
            <wp:wrapSquare wrapText="bothSides"/>
            <wp:docPr id="2" name="Рисунок 2" descr="Дети и солнце: как уберечь малыша от солнечных ожогов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ти и солнце: как уберечь малыша от солнечных ожогов?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Ребенок, в отличие от взрослого, не имеет собственной защиты от ультрафиолетового излучения. Естественной защитной реакцией организма от солнечного облучения является выработка особого пигмента – меланина, который и вызывает изменение цвета кожи (загар). У детей до трех </w:t>
      </w:r>
      <w:proofErr w:type="gram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</w:t>
      </w:r>
      <w:proofErr w:type="gram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данный защитный механизм еще не сформирован, меланин вырабатывается очень медленно, и малейшая передозировка солнечного излучения ведет к появлению солнечных ожогов.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Солнечные ожоги возникают из-за чрезмерно интенсивного либо длительного воздействия на кожу солнечного излучения. Под воздействием ультрафиолета и теплового облучения клетки кожи погибают, высвобождая при этом особые вещества – медиаторы воспаления. Симптомы солнечного ожога: покраснение кожи, воспаление, жжение, зуд, а в более тяжелых степенях – образование волдырей, наполненных жидкостью. Солнечные ожоги бывают крайне болезненны, кроме того, у детей они могут вызвать в дальнейшем различные тяжелые заболевания кожи.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солнечных ожогов, неосторожное и неумеренное пребывание детей на солнце может грозить солнечным ударом. Солнечный удар – это поражение центральной нервной системы, возникающее вследствие воздействия прямых солнечных лучей на область головы. В результате происходит сбой в обмене веществ, возникает дефицит кислорода в тканях. В первую очередь, от последствий солнечного удара страдает головной мозг человека. Симптомы солнечного удара могут быть различны: от потемнения в глазах и головокружения, до рвоты, потери сознания, галлюцинаций и повышения температуры до 39-40 градусов. При подозрении на солнечный удар ребенка следует сразу же отвести в затененное прохладное место, усадить или уложить, предложить выпить прохладной воды. При тяжелой степени солнечного удара (рвота, потеря сознания, повышение температуры, и т.д.) следует отнести ребенка в тень и незамедлительно вызвать бригаду скорой помощи.</w:t>
      </w:r>
    </w:p>
    <w:p w:rsidR="003105CE" w:rsidRPr="003105CE" w:rsidRDefault="003105CE" w:rsidP="003105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        </w:t>
      </w:r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Правила нахождения детей на солнце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47625" distB="47625" distL="47625" distR="47625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1905000"/>
            <wp:effectExtent l="19050" t="0" r="0" b="0"/>
            <wp:wrapSquare wrapText="bothSides"/>
            <wp:docPr id="3" name="Рисунок 3" descr="Дети и солнце: как уберечь малыша от солнечных ожогов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Дети и солнце: как уберечь малыша от солнечных ожогов?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избежать этих опасностей, следует строго соблюдать правила нахождения детей на солнце.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Одежда ребенка должна быть светлой и свободной, из легких натуральных тканей. Голову ребенка обязательно должна прикрывать панама.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Детям младше трех лет вообще не рекомендуется гулять под прямыми солнечными лучами! Необходимое </w:t>
      </w: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организму ультрафиолетовое излучение ребенок может получить, играя в тени (или в облачную погоду).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3. В жаркое время года детям не рекомендуется находиться на улице в период агрессивного солнечного излучения (с 12 до 16 часов).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Солнечным ожогам подвержена не только детская кожа, но и глазки! Панама с широкими полями, как правило, защищает глаза ребенка от яркого солнца. Если этого недостаточно (ребенок щурится, после пребывания на солнце у него наблюдается воспаление и покраснение глаз, слезотечение) стоит приобрести для него солнечные очки – не игрушечные, а полноценные, с фильтрами из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трайвекса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поликарбоната, полностью блокирующие излучение в диапазонах UV</w:t>
      </w:r>
      <w:proofErr w:type="gram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UVВ.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Что такое диапазоны ультрафиолетового излучения</w:t>
      </w:r>
      <w:proofErr w:type="gramStart"/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</w:t>
      </w:r>
      <w:proofErr w:type="gramEnd"/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 В (</w:t>
      </w: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UVA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и </w:t>
      </w: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UVB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)? Биологи делят весь спектр ультрафиолетового излучения на 3 диапазона, в зависимости от длины волны: </w:t>
      </w: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UVA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(ультрафиолет</w:t>
      </w:r>
      <w:proofErr w:type="gramStart"/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</w:t>
      </w:r>
      <w:proofErr w:type="gramEnd"/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длинноволновой диапазон), </w:t>
      </w: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UVB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(ультрафиолет B, средневолновой),</w:t>
      </w: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UVC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(Ультрафиолет С, коротковолновой). Что касается </w:t>
      </w: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UVC-диапазона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то это излучение практически полностью блокируется атмосферой и не проникает на Землю. Солнечная радиация, достигающая поверхности Земли, в большей части состоит из </w:t>
      </w: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UVA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и, в меньшей степени, из </w:t>
      </w: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UVB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-излучения.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Излучение </w:t>
      </w: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UVB-диапазона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очень агрессивно – именно оно вызывает ожоги кожи и роговицы глаза, </w:t>
      </w:r>
      <w:proofErr w:type="spellStart"/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фотостарение</w:t>
      </w:r>
      <w:proofErr w:type="spellEnd"/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а в умеренных дозах – способствует появлению загара. </w:t>
      </w: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UVA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-лучи, на первый взгляд, более безобидны, однако они могут спровоцировать различные заболевания кожи и глаз. Поэтому производители современных солнцезащитных сре</w:t>
      </w:r>
      <w:proofErr w:type="gramStart"/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дств ст</w:t>
      </w:r>
      <w:proofErr w:type="gramEnd"/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араются обеспечить эффективную защиту от излучения и </w:t>
      </w: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UVA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</w:t>
      </w: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UVB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-диапазонов</w:t>
      </w:r>
      <w:proofErr w:type="spellEnd"/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5. Для защиты кожи ребенка от солнечных ожогов следует использовать специальные детские солнцезащитные средства. Помните, что первые солнечные ванны для детей должны длиться не более 5 минут. После того, как на коже образовался первый легкий загар, длительность солнечных ванн можно увеличить до 8-10 минут.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 выбрать детские солнцезащитные средства?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47625" distB="47625" distL="47625" distR="47625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905000" cy="1905000"/>
            <wp:effectExtent l="19050" t="0" r="0" b="0"/>
            <wp:wrapSquare wrapText="bothSides"/>
            <wp:docPr id="4" name="Рисунок 4" descr="Дети и солнце: как уберечь малыша от солнечных ожогов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Дети и солнце: как уберечь малыша от солнечных ожогов?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Солнцезащитные средства для детей должны учитывать основные особенности кожи ребенка и надежно защищать ее от воздействия солнечного излучения, препятствуя появлению ожогов, пересыханию и шелушению кожи.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Солнцезащитные средства для детей должны обладать следующими качествами: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Высокий уровень SPF (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Sun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Protection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Factor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солнцезащитный фактор). Величина SPF равна количеству солнечной энергии, достаточному, чтобы вызвать ожог кожи при условии использования данного средства. SPF детских солнцезащитных средств должен быть не ниже 50.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составе не должно быть отдушек, консервантов, токсичных веществ – они могут попасть через тонкую и проницаемую детскую кожу в кровоток ребенка и вызвать аллергические реакции, а также накапливаться в организме и вызывать впоследствии тяжелые заболевания.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Водоустойчивость - крем должен быть устойчив к воздействию воды и пота.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Показатель кислотности, подходящий для детской кожи. Показатели кислотности (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pH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кожи ребенка и взрослого человека различны, поэтому «взрослые» солнцезащитные средства могут повреждать кожу малыша, нарушая её кислотно-щелочной баланс.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от широкого спектра излучений: эффективность фильтрации излучения в диапазонах UV</w:t>
      </w:r>
      <w:proofErr w:type="gram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UVВ. Для этого используются различные типы солнцезащитных фильтров.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Солнцезащитные фильтры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– это особые частицы, вещества или комплексы, входящие в состав солнцезащитного средства и создающие преграду для солнечного излучения. Бывают различные типы солнцезащитных фильтров: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физические (минеральные) 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создают на коже тонкий защитный экран, который блокирует солнечное излучение, отражает его;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органоминеральные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солнцезащитные фильтры впитывают, отражают и рассеивают ультрафиолетовые лучи UVA/UVB;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химические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фильтры вступают в реакцию с солнечным излучением, частично поглощая его и не допуская проникновения в слои кожи;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биологические</w:t>
      </w:r>
      <w:r w:rsidRPr="003105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фильтры, или антиоксиданты, «работают» на клеточном уровне - они защищают клетки от повреждения, окисления и последующего разрушения.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Некоторые современные солнцезащитные средства содержат различные типы фильтров, что обеспечивает надежную защиту от различных диапазонов излучения.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tgtFrame="_blank" w:history="1">
        <w:r w:rsidRPr="003105C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Детские солнцезащитные средства ВАВЕ (БАБЭ)</w:t>
        </w:r>
      </w:hyperlink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– Лосьон детский BABE </w:t>
      </w:r>
      <w:proofErr w:type="spellStart"/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Pediatric</w:t>
      </w:r>
      <w:proofErr w:type="spellEnd"/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солнцезащитный SPF 50+ и </w:t>
      </w:r>
      <w:proofErr w:type="spellStart"/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Спрей</w:t>
      </w:r>
      <w:proofErr w:type="spellEnd"/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детский BABE </w:t>
      </w:r>
      <w:proofErr w:type="spellStart"/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Pediatric</w:t>
      </w:r>
      <w:proofErr w:type="spellEnd"/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солнцезащитный SPF 50+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47625" distB="47625" distL="47625" distR="47625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1905000"/>
            <wp:effectExtent l="19050" t="0" r="0" b="0"/>
            <wp:wrapSquare wrapText="bothSides"/>
            <wp:docPr id="5" name="Рисунок 5" descr="Дети и солнце: как уберечь малыша от солнечных ожогов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Дети и солнце: как уберечь малыша от солнечных ожогов?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Специалисты испанской лаборатории ВАВЕ (БАБЭ) разработали линию детских солнцезащитных средств, учитывающих особенности кожи ребенка. Все продукты торговой марки БАБЭ созданы в соответствии с международными стандартами безопасности, не содержат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фталатов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парабенов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, минеральных масел, спирта, искусственных красителей и консервантов.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tgtFrame="_blank" w:history="1">
        <w:r w:rsidRPr="003105C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Лосьон детский BABE </w:t>
        </w:r>
        <w:proofErr w:type="spellStart"/>
        <w:r w:rsidRPr="003105C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Pediatric</w:t>
        </w:r>
        <w:proofErr w:type="spellEnd"/>
        <w:r w:rsidRPr="003105C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солнцезащитный SPF 50+</w:t>
        </w:r>
      </w:hyperlink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 и 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"http://www.spadream.ru/collection/babe/product/sprey-detskiy-vave-solntsezaschitnyy-spf-50-200-ml" \t "_blank" </w:instrText>
      </w: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Спрей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BABE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Pediatric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солнцезащитный SPF 50+</w:t>
      </w: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это средства с очень высокой степенью защиты от солнечного излучения в диапазонах UVA и UVB. Они подходят как для лица, так и для тела, водоустойчивы, эффективны для защиты от солнечных ожогов детей </w:t>
      </w:r>
      <w:proofErr w:type="gram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светлым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фототипом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особенно уязвимых перед агрессивным солнечным излучением.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составе средств использованы следующие типы фильтров:</w:t>
      </w:r>
    </w:p>
    <w:p w:rsidR="003105CE" w:rsidRPr="003105CE" w:rsidRDefault="003105CE" w:rsidP="003105CE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химические;</w:t>
      </w:r>
    </w:p>
    <w:p w:rsidR="003105CE" w:rsidRPr="003105CE" w:rsidRDefault="003105CE" w:rsidP="003105CE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органоминеральные;</w:t>
      </w:r>
    </w:p>
    <w:p w:rsidR="003105CE" w:rsidRPr="003105CE" w:rsidRDefault="003105CE" w:rsidP="003105CE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биологические</w:t>
      </w:r>
      <w:proofErr w:type="gram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(витамин Е).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47625" distB="47625" distL="47625" distR="47625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905000" cy="1905000"/>
            <wp:effectExtent l="19050" t="0" r="0" b="0"/>
            <wp:wrapSquare wrapText="bothSides"/>
            <wp:docPr id="6" name="Рисунок 6" descr="Дети и солнце: как уберечь малыша от солнечных ожогов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Дети и солнце: как уберечь малыша от солнечных ожогов?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hyperlink r:id="rId12" w:tgtFrame="_blank" w:history="1">
        <w:r w:rsidRPr="003105C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Лосьон детский BABE </w:t>
        </w:r>
        <w:proofErr w:type="spellStart"/>
        <w:r w:rsidRPr="003105C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Pediatric</w:t>
        </w:r>
        <w:proofErr w:type="spellEnd"/>
        <w:r w:rsidRPr="003105C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солнцезащитный SPF 50+</w:t>
        </w:r>
      </w:hyperlink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 также включает физические фильтры.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Солнцезащитные средства BABE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Pediatric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обладают уровнем кислотности, подходящим именно для детской кожи (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рН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Солнцезащитного Лосьона – 7.5,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рН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Солнцезащитного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Спрея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- 7). Поэтому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Спрей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Лосьон не нарушают кислотно-щелочной баланс кожи малышей, не раздражают и не повреждают ее.</w:t>
      </w:r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состав солнцезащитных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Спрея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Лосьона БАБЭ входит специально разработанный для детской кожи ВАВЕ COMPLEX (экстракты ромашки и алоэ вера,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альфа-бисаболол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аллантоин</w:t>
      </w:r>
      <w:proofErr w:type="spellEnd"/>
      <w:r w:rsidRPr="003105CE">
        <w:rPr>
          <w:rFonts w:ascii="Times New Roman" w:eastAsia="Times New Roman" w:hAnsi="Times New Roman" w:cs="Times New Roman"/>
          <w:sz w:val="24"/>
          <w:szCs w:val="24"/>
          <w:lang w:eastAsia="ru-RU"/>
        </w:rPr>
        <w:t>), который успокаивает кожу, снимает воспаление, восстанавливает поврежденные клетки.</w:t>
      </w:r>
      <w:proofErr w:type="gramEnd"/>
    </w:p>
    <w:p w:rsidR="003105CE" w:rsidRPr="003105CE" w:rsidRDefault="003105CE" w:rsidP="003105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05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Солнцезащитные средства БАБЭ помогут защитить кожу Вашего ребенка от солнечных ожогов, но ни в коем случае не забывайте о прочих правилах безопасности. Следите за длительностью пребывания ребенка на солнце, за его одеждой и головным убором, не допускайте возможности перегрева – и солнышко подарит Вашему малышу хорошее настроение, крепкое здоровье и красивый загар!</w:t>
      </w:r>
    </w:p>
    <w:p w:rsidR="00CA5366" w:rsidRPr="003105CE" w:rsidRDefault="00CA5366" w:rsidP="003105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CA5366" w:rsidRPr="003105CE" w:rsidSect="00CA5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51E90"/>
    <w:multiLevelType w:val="multilevel"/>
    <w:tmpl w:val="A2505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05CE"/>
    <w:rsid w:val="003105CE"/>
    <w:rsid w:val="00CA5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366"/>
  </w:style>
  <w:style w:type="paragraph" w:styleId="1">
    <w:name w:val="heading 1"/>
    <w:basedOn w:val="a"/>
    <w:link w:val="10"/>
    <w:uiPriority w:val="9"/>
    <w:qFormat/>
    <w:rsid w:val="003105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05C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3105CE"/>
    <w:rPr>
      <w:color w:val="0000FF"/>
      <w:u w:val="single"/>
    </w:rPr>
  </w:style>
  <w:style w:type="paragraph" w:customStyle="1" w:styleId="basic">
    <w:name w:val="basic"/>
    <w:basedOn w:val="a"/>
    <w:rsid w:val="00310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105CE"/>
    <w:rPr>
      <w:b/>
      <w:bCs/>
    </w:rPr>
  </w:style>
  <w:style w:type="character" w:styleId="a5">
    <w:name w:val="Emphasis"/>
    <w:basedOn w:val="a0"/>
    <w:uiPriority w:val="20"/>
    <w:qFormat/>
    <w:rsid w:val="003105CE"/>
    <w:rPr>
      <w:i/>
      <w:iCs/>
    </w:rPr>
  </w:style>
  <w:style w:type="character" w:customStyle="1" w:styleId="apple-converted-space">
    <w:name w:val="apple-converted-space"/>
    <w:basedOn w:val="a0"/>
    <w:rsid w:val="003105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77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8249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51705">
              <w:marLeft w:val="0"/>
              <w:marRight w:val="0"/>
              <w:marTop w:val="0"/>
              <w:marBottom w:val="0"/>
              <w:divBdr>
                <w:top w:val="single" w:sz="6" w:space="2" w:color="E7D4BC"/>
                <w:left w:val="single" w:sz="6" w:space="2" w:color="E7D4BC"/>
                <w:bottom w:val="single" w:sz="6" w:space="2" w:color="E7D4BC"/>
                <w:right w:val="single" w:sz="6" w:space="2" w:color="E7D4BC"/>
              </w:divBdr>
            </w:div>
          </w:divsChild>
        </w:div>
        <w:div w:id="212230158">
          <w:marLeft w:val="30"/>
          <w:marRight w:val="3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0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autest.ru/ru/zhenskie_shtuchki/babe_pediatric/gde_kupit_bab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://www.spadream.ru/collection/babe/product/loson-detskiy-vave-solntsezaschitnyy-spf-50-100-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hyperlink" Target="http://www.spadream.ru/collection/babe/product/loson-detskiy-vave-solntsezaschitnyy-spf-50-100-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1410</Words>
  <Characters>8037</Characters>
  <Application>Microsoft Office Word</Application>
  <DocSecurity>0</DocSecurity>
  <Lines>66</Lines>
  <Paragraphs>18</Paragraphs>
  <ScaleCrop>false</ScaleCrop>
  <Company>Krokoz™</Company>
  <LinksUpToDate>false</LinksUpToDate>
  <CharactersWithSpaces>9429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Deafult User</dc:creator>
  <cp:keywords/>
  <dc:description/>
  <cp:lastModifiedBy>Deafult User</cp:lastModifiedBy>
  <cp:revision>2</cp:revision>
  <dcterms:created xsi:type="dcterms:W3CDTF">2015-06-11T18:43:00Z</dcterms:created>
  <dcterms:modified xsi:type="dcterms:W3CDTF">2015-06-11T18:45:00Z</dcterms:modified>
</cp:coreProperties>
</file>